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①</w:t>
      </w:r>
      <w:r>
        <w:rPr>
          <w:rFonts w:hint="eastAsia" w:ascii="宋体" w:hAnsi="宋体" w:eastAsia="宋体"/>
          <w:b/>
          <w:sz w:val="32"/>
          <w:szCs w:val="32"/>
        </w:rPr>
        <w:t>北方工业盛会，即将亮相星海湾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高新</w:t>
      </w:r>
      <w:r>
        <w:rPr>
          <w:rFonts w:hint="eastAsia" w:ascii="宋体" w:hAnsi="宋体" w:eastAsia="宋体"/>
          <w:sz w:val="28"/>
          <w:szCs w:val="28"/>
        </w:rPr>
        <w:t>技术荟萃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②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匠心打造工业盛宴，星海湾畔华章即启！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③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名场面！让你目不暇接的工业展会来喽！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      </w:t>
      </w:r>
      <w:r>
        <w:rPr>
          <w:rFonts w:hint="eastAsia" w:ascii="宋体" w:hAnsi="宋体" w:eastAsia="宋体"/>
          <w:b/>
          <w:sz w:val="28"/>
          <w:szCs w:val="28"/>
        </w:rPr>
        <w:t xml:space="preserve">  2020（第22届）大连国际工业博览会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 xml:space="preserve">                       </w:t>
      </w:r>
      <w:r>
        <w:rPr>
          <w:rFonts w:hint="eastAsia" w:ascii="宋体" w:hAnsi="宋体" w:eastAsia="宋体"/>
          <w:sz w:val="28"/>
          <w:szCs w:val="28"/>
        </w:rPr>
        <w:t xml:space="preserve"> 即将盛大开幕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10月10日大连星海湾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隆重启幕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  <w:r>
        <w:rPr>
          <w:rFonts w:hint="eastAsia" w:ascii="华文楷体" w:hAnsi="华文楷体" w:eastAsia="华文楷体"/>
          <w:sz w:val="28"/>
          <w:szCs w:val="28"/>
        </w:rPr>
        <w:t>由大连市人民政府主办，上海市人民政府特别支持的2020（第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二十二</w:t>
      </w:r>
      <w:r>
        <w:rPr>
          <w:rFonts w:hint="eastAsia" w:ascii="华文楷体" w:hAnsi="华文楷体" w:eastAsia="华文楷体"/>
          <w:sz w:val="28"/>
          <w:szCs w:val="28"/>
        </w:rPr>
        <w:t>届）大连国际工业博览会将于10月10日—12日在大连星海会展中心和大连世界博览广场隆重启幕。展会以“开放、专业、智能”为主题，面向国际国内工业市场，搭建贸易合作桥梁，提供高新技术展示平台，是东北亚地区备受瞩目的工业盛会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451225" cy="2300605"/>
            <wp:effectExtent l="0" t="0" r="158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bCs/>
          <w:i/>
          <w:szCs w:val="21"/>
        </w:rPr>
      </w:pPr>
      <w:r>
        <w:rPr>
          <w:rFonts w:hint="eastAsia" w:ascii="仿宋_GB2312" w:eastAsia="仿宋_GB2312"/>
          <w:bCs/>
          <w:i/>
          <w:szCs w:val="21"/>
        </w:rPr>
        <w:t>(往届</w:t>
      </w:r>
      <w:r>
        <w:rPr>
          <w:rFonts w:hint="eastAsia" w:ascii="仿宋_GB2312" w:eastAsia="仿宋_GB2312"/>
          <w:bCs/>
          <w:i/>
          <w:szCs w:val="21"/>
          <w:lang w:val="en-US" w:eastAsia="zh-CN"/>
        </w:rPr>
        <w:t>展会照片</w:t>
      </w:r>
      <w:r>
        <w:rPr>
          <w:rFonts w:hint="eastAsia" w:ascii="仿宋_GB2312" w:eastAsia="仿宋_GB2312"/>
          <w:bCs/>
          <w:i/>
          <w:szCs w:val="21"/>
        </w:rPr>
        <w:t>)</w:t>
      </w: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数千个品牌</w:t>
      </w: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近</w:t>
      </w:r>
      <w:r>
        <w:rPr>
          <w:rFonts w:hint="eastAsia" w:ascii="华文楷体" w:hAnsi="华文楷体" w:eastAsia="华文楷体"/>
          <w:bCs/>
          <w:sz w:val="28"/>
          <w:szCs w:val="28"/>
          <w:lang w:val="en-US" w:eastAsia="zh-CN"/>
        </w:rPr>
        <w:t>400</w:t>
      </w:r>
      <w:bookmarkStart w:id="0" w:name="_GoBack"/>
      <w:bookmarkEnd w:id="0"/>
      <w:r>
        <w:rPr>
          <w:rFonts w:hint="eastAsia" w:ascii="华文楷体" w:hAnsi="华文楷体" w:eastAsia="华文楷体"/>
          <w:bCs/>
          <w:sz w:val="28"/>
          <w:szCs w:val="28"/>
        </w:rPr>
        <w:t>家企业参展</w:t>
      </w: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展会横跨世博广场及会展中心两个展馆</w:t>
      </w:r>
    </w:p>
    <w:p>
      <w:pPr>
        <w:rPr>
          <w:rFonts w:ascii="华文楷体" w:hAnsi="华文楷体" w:eastAsia="华文楷体"/>
          <w:bCs/>
          <w:sz w:val="28"/>
          <w:szCs w:val="28"/>
        </w:rPr>
      </w:pP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本届展会面积2万平米，邀请海内外各类商家600多家，其中海外品牌占35%，其余为</w:t>
      </w:r>
      <w:r>
        <w:rPr>
          <w:rFonts w:hint="eastAsia" w:ascii="华文楷体" w:hAnsi="华文楷体" w:eastAsia="华文楷体"/>
          <w:bCs/>
          <w:sz w:val="28"/>
          <w:szCs w:val="28"/>
          <w:lang w:val="en-US" w:eastAsia="zh-CN"/>
        </w:rPr>
        <w:t>大陆</w:t>
      </w:r>
      <w:r>
        <w:rPr>
          <w:rFonts w:hint="eastAsia" w:ascii="华文楷体" w:hAnsi="华文楷体" w:eastAsia="华文楷体"/>
          <w:bCs/>
          <w:sz w:val="28"/>
          <w:szCs w:val="28"/>
        </w:rPr>
        <w:t>及港澳台品牌。整机设备约占30%，材料及零部件占50%以上。</w:t>
      </w:r>
    </w:p>
    <w:p>
      <w:pPr>
        <w:jc w:val="center"/>
        <w:rPr>
          <w:rFonts w:hint="eastAsia" w:ascii="华文楷体" w:hAnsi="华文楷体" w:eastAsia="华文楷体"/>
          <w:bCs/>
          <w:sz w:val="28"/>
          <w:szCs w:val="28"/>
          <w:lang w:eastAsia="zh-CN"/>
        </w:rPr>
      </w:pPr>
      <w:r>
        <w:rPr>
          <w:rFonts w:hint="eastAsia" w:ascii="华文楷体" w:hAnsi="华文楷体" w:eastAsia="华文楷体"/>
          <w:bCs/>
          <w:sz w:val="28"/>
          <w:szCs w:val="28"/>
          <w:lang w:eastAsia="zh-CN"/>
        </w:rPr>
        <w:drawing>
          <wp:inline distT="0" distB="0" distL="114300" distR="114300">
            <wp:extent cx="2742565" cy="1828165"/>
            <wp:effectExtent l="0" t="0" r="635" b="635"/>
            <wp:docPr id="4" name="图片 4" descr="419ed96816bf5d08ee00f6bdfa9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9ed96816bf5d08ee00f6bdfa98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每年一届的大连国际工业博览会是国内外工业领域</w:t>
      </w:r>
      <w:r>
        <w:rPr>
          <w:rFonts w:hint="eastAsia" w:ascii="华文楷体" w:hAnsi="华文楷体" w:eastAsia="华文楷体"/>
          <w:bCs/>
          <w:sz w:val="28"/>
          <w:szCs w:val="28"/>
          <w:lang w:val="en-US" w:eastAsia="zh-CN"/>
        </w:rPr>
        <w:t>高新</w:t>
      </w:r>
      <w:r>
        <w:rPr>
          <w:rFonts w:hint="eastAsia" w:ascii="华文楷体" w:hAnsi="华文楷体" w:eastAsia="华文楷体"/>
          <w:bCs/>
          <w:sz w:val="28"/>
          <w:szCs w:val="28"/>
        </w:rPr>
        <w:t>技术竞技的平台,来自日本、德国、美国、英国、意大利、法国、韩国、菲律宾及中国台北等三十几个国家与地区，约600家</w:t>
      </w:r>
      <w:r>
        <w:rPr>
          <w:rFonts w:hint="eastAsia" w:ascii="华文楷体" w:hAnsi="华文楷体" w:eastAsia="华文楷体"/>
          <w:bCs/>
          <w:sz w:val="28"/>
          <w:szCs w:val="28"/>
          <w:lang w:val="en-US" w:eastAsia="zh-CN"/>
        </w:rPr>
        <w:t>企业</w:t>
      </w:r>
      <w:r>
        <w:rPr>
          <w:rFonts w:hint="eastAsia" w:ascii="华文楷体" w:hAnsi="华文楷体" w:eastAsia="华文楷体"/>
          <w:bCs/>
          <w:sz w:val="28"/>
          <w:szCs w:val="28"/>
        </w:rPr>
        <w:t>参展，展出的展品主要有各式机床、刀具、模具；自动化生产线、仪器仪表、电子产品；铸造、焊接、表面处理及其他各种工业零部件与配套设施；工业通用设备，</w:t>
      </w:r>
      <w:r>
        <w:rPr>
          <w:rFonts w:hint="eastAsia" w:ascii="华文楷体" w:hAnsi="华文楷体" w:eastAsia="华文楷体"/>
          <w:bCs/>
          <w:sz w:val="28"/>
          <w:szCs w:val="28"/>
          <w:lang w:val="en-US" w:eastAsia="zh-CN"/>
        </w:rPr>
        <w:t>3</w:t>
      </w:r>
      <w:r>
        <w:rPr>
          <w:rFonts w:hint="eastAsia" w:ascii="华文楷体" w:hAnsi="华文楷体" w:eastAsia="华文楷体"/>
          <w:bCs/>
          <w:sz w:val="28"/>
          <w:szCs w:val="28"/>
        </w:rPr>
        <w:t>D打印技术，工业数字化管理系统及人工智能技术，此外还有上海长宁区西郊金融园及大连中泽工业园、大连金普新区光伸工业园参展，展会所展示的产业链更为齐全，供应链更为完备。</w:t>
      </w:r>
    </w:p>
    <w:p>
      <w:pPr>
        <w:jc w:val="center"/>
        <w:rPr>
          <w:rFonts w:hint="eastAsia" w:ascii="华文楷体" w:hAnsi="华文楷体" w:eastAsia="华文楷体"/>
          <w:bCs/>
          <w:sz w:val="28"/>
          <w:szCs w:val="28"/>
          <w:lang w:eastAsia="zh-CN"/>
        </w:rPr>
      </w:pPr>
      <w:r>
        <w:rPr>
          <w:rFonts w:hint="eastAsia" w:ascii="华文楷体" w:hAnsi="华文楷体" w:eastAsia="华文楷体"/>
          <w:bCs/>
          <w:sz w:val="28"/>
          <w:szCs w:val="28"/>
          <w:lang w:eastAsia="zh-CN"/>
        </w:rPr>
        <w:drawing>
          <wp:inline distT="0" distB="0" distL="114300" distR="114300">
            <wp:extent cx="3299460" cy="2199640"/>
            <wp:effectExtent l="0" t="0" r="15240" b="10160"/>
            <wp:docPr id="3" name="图片 3" descr="226020d157aad2b750fbc7a7d1a1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6020d157aad2b750fbc7a7d1a12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日本神奈川县组织6家日本高技术企业参展，一些欧美等工业发达国家的工业品牌产品仍然是展会的重要</w:t>
      </w:r>
      <w:r>
        <w:rPr>
          <w:rFonts w:hint="eastAsia" w:ascii="华文楷体" w:hAnsi="华文楷体" w:eastAsia="华文楷体"/>
          <w:bCs/>
          <w:sz w:val="28"/>
          <w:szCs w:val="28"/>
          <w:lang w:val="en-US" w:eastAsia="zh-CN"/>
        </w:rPr>
        <w:t>组成</w:t>
      </w:r>
      <w:r>
        <w:rPr>
          <w:rFonts w:hint="eastAsia" w:ascii="华文楷体" w:hAnsi="华文楷体" w:eastAsia="华文楷体"/>
          <w:bCs/>
          <w:sz w:val="28"/>
          <w:szCs w:val="28"/>
        </w:rPr>
        <w:t>部分。</w:t>
      </w:r>
    </w:p>
    <w:p>
      <w:pPr>
        <w:rPr>
          <w:rFonts w:hint="eastAsia"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落实国家对口合作战略，大连工博会是上海、大连两市观念交流、产品展示、技术沟通、项目对接、合资洽谈</w:t>
      </w:r>
      <w:r>
        <w:rPr>
          <w:rFonts w:hint="eastAsia" w:ascii="华文楷体" w:hAnsi="华文楷体" w:eastAsia="华文楷体"/>
          <w:bCs/>
          <w:sz w:val="28"/>
          <w:szCs w:val="28"/>
          <w:lang w:eastAsia="zh-CN"/>
        </w:rPr>
        <w:t>、</w:t>
      </w:r>
      <w:r>
        <w:rPr>
          <w:rFonts w:hint="eastAsia" w:ascii="华文楷体" w:hAnsi="华文楷体" w:eastAsia="华文楷体"/>
          <w:bCs/>
          <w:sz w:val="28"/>
          <w:szCs w:val="28"/>
        </w:rPr>
        <w:t>工业界合作交流的重要平台，大连工博会与同期召开的《沪连合作论坛》已成为沪连合作的最佳平台与载体。它不断地把沪连合作在更大范围、更广领域推向更深层次，为上海与大连乃至东北地区的技术、人才、资金、商品等各要素的全方位合作与交流做出重大贡献。</w:t>
      </w:r>
    </w:p>
    <w:p>
      <w:pPr>
        <w:jc w:val="center"/>
        <w:rPr>
          <w:rFonts w:hint="eastAsia" w:ascii="华文楷体" w:hAnsi="华文楷体" w:eastAsia="华文楷体"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 xml:space="preserve">                 </w:t>
      </w:r>
      <w:r>
        <w:rPr>
          <w:rFonts w:hint="eastAsia" w:asciiTheme="minorEastAsia" w:hAnsiTheme="minorEastAsia"/>
          <w:bCs/>
          <w:sz w:val="28"/>
          <w:szCs w:val="28"/>
        </w:rPr>
        <w:t xml:space="preserve"> </w:t>
      </w:r>
    </w:p>
    <w:p>
      <w:pPr>
        <w:jc w:val="center"/>
        <w:rPr>
          <w:rFonts w:hint="eastAsia" w:ascii="华文楷体" w:hAnsi="华文楷体" w:eastAsia="华文楷体" w:cs="仿宋_GB2312"/>
          <w:b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>大连国际工业博览会亮点</w:t>
      </w:r>
    </w:p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 w:cs="仿宋_GB2312"/>
          <w:b/>
          <w:bCs/>
          <w:sz w:val="28"/>
          <w:szCs w:val="28"/>
        </w:rPr>
        <w:t>1.同台争辉 行业领军争奇斗艳</w:t>
      </w:r>
    </w:p>
    <w:p>
      <w:pPr>
        <w:ind w:firstLine="560" w:firstLineChars="200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本届展会涵盖机床及工模具、机器人及工厂智能化、电子工业、五金工具、焊接与切割、铸造压铸热处理、塑料橡胶、工业清洁、环保产品、轴承、工业铝材、物流及包装设备等工业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重点</w:t>
      </w:r>
      <w:r>
        <w:rPr>
          <w:rFonts w:hint="eastAsia" w:ascii="华文楷体" w:hAnsi="华文楷体" w:eastAsia="华文楷体" w:cs="仿宋_GB2312"/>
          <w:sz w:val="28"/>
          <w:szCs w:val="28"/>
        </w:rPr>
        <w:t>领域。包括德国格劳博、德图、博世、威卡、UNIFLEX；美国3M、BUTZ、GATES、FLIR、百纳、伊顿、英思科、梅思安、碧菲；英国雷尼绍；西班牙INTEVA；日本山崎马扎克、富士电机、京瓷利优比、泽田、亲和测定、三洋物产、CKD；韩国釜玛；以色列OFIL；以及中国香港希玛、钱江机器人、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新松机器人、</w:t>
      </w:r>
      <w:r>
        <w:rPr>
          <w:rFonts w:hint="eastAsia" w:ascii="华文楷体" w:hAnsi="华文楷体" w:eastAsia="华文楷体" w:cs="仿宋_GB2312"/>
          <w:sz w:val="28"/>
          <w:szCs w:val="28"/>
        </w:rPr>
        <w:t>华佑、台诚、扬森、卡尔、住野、宇树科技等在内的国内外知名品牌将悉数亮相。展会期间更有行业领军企业组团参观，成交额有望达成新高。</w:t>
      </w:r>
    </w:p>
    <w:p>
      <w:pPr>
        <w:pStyle w:val="7"/>
        <w:ind w:left="0" w:leftChars="0" w:firstLine="0" w:firstLineChars="0"/>
        <w:jc w:val="center"/>
        <w:rPr>
          <w:rFonts w:hint="eastAsia" w:ascii="华文楷体" w:hAnsi="华文楷体" w:eastAsia="华文楷体"/>
          <w:bCs/>
          <w:sz w:val="28"/>
          <w:szCs w:val="28"/>
          <w:lang w:eastAsia="zh-CN"/>
        </w:rPr>
      </w:pPr>
      <w:r>
        <w:rPr>
          <w:rFonts w:hint="eastAsia" w:ascii="华文楷体" w:hAnsi="华文楷体" w:eastAsia="华文楷体"/>
          <w:bCs/>
          <w:sz w:val="28"/>
          <w:szCs w:val="28"/>
          <w:lang w:eastAsia="zh-CN"/>
        </w:rPr>
        <w:drawing>
          <wp:inline distT="0" distB="0" distL="114300" distR="114300">
            <wp:extent cx="3347720" cy="2232025"/>
            <wp:effectExtent l="0" t="0" r="5080" b="15875"/>
            <wp:docPr id="8" name="图片 8" descr="6439c7601ff5b2526e79ed303040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39c7601ff5b2526e79ed3030409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仿宋_GB2312"/>
          <w:b/>
          <w:bCs/>
          <w:sz w:val="28"/>
          <w:szCs w:val="28"/>
        </w:rPr>
      </w:pPr>
      <w:r>
        <w:rPr>
          <w:rFonts w:hint="eastAsia" w:ascii="华文楷体" w:hAnsi="华文楷体" w:eastAsia="华文楷体" w:cs="仿宋_GB2312"/>
          <w:b/>
          <w:bCs/>
          <w:sz w:val="28"/>
          <w:szCs w:val="28"/>
        </w:rPr>
        <w:t>2.携手并进 沪连合作续写崭新篇章</w:t>
      </w:r>
    </w:p>
    <w:p>
      <w:pPr>
        <w:ind w:firstLine="560" w:firstLineChars="200"/>
        <w:rPr>
          <w:rFonts w:hint="eastAsia"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作为上海、大连两市对口合作的第四年，工博会项目合作已走向流程化、规范化。今年，上海市长宁区作为承办单位代表上海市政府来连参展，长宁区精选了区内精华企业25家参展，各参展企业都是在行业内颇具影响的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高新</w:t>
      </w:r>
      <w:r>
        <w:rPr>
          <w:rFonts w:hint="eastAsia" w:ascii="华文楷体" w:hAnsi="华文楷体" w:eastAsia="华文楷体" w:cs="仿宋_GB2312"/>
          <w:sz w:val="28"/>
          <w:szCs w:val="28"/>
        </w:rPr>
        <w:t>技术企业，很多企业在国内外有很高的知名度，参展净面积540平方米，毛面积近1000平米。主要涵盖航空工业、时尚创意工业、人工智能产业及算力、算法等高新AI技术。其中，行业领军企业—科大讯飞（上海）科技有限公司的智能语音技术；深兰科技（上海）有限公司的智能驾驶、智能机器人、AI CITY 、生物智能技术；上海氦豚机器人科技有限公司的全智能机器人；芯讯通网络科技（上海）有限公司的无线蜂窝通信以及卫星定位多种技术平台；上海腾天节能技术有限公司的建筑智能化系统；上海西井信息科技有限公司的人工智能底层算力和算法等，拥有自主知识产权的AI技术成果备受瞩目，是沪连交流合作的重头戏。展团中也不乏大家熟知的知名企业，比如拼多多、携程集团、春秋航空等。</w:t>
      </w:r>
    </w:p>
    <w:p>
      <w:pPr>
        <w:jc w:val="center"/>
        <w:rPr>
          <w:rFonts w:hint="eastAsia" w:ascii="华文楷体" w:hAnsi="华文楷体" w:eastAsia="华文楷体" w:cs="仿宋_GB2312"/>
          <w:sz w:val="28"/>
          <w:szCs w:val="28"/>
          <w:lang w:eastAsia="zh-CN"/>
        </w:rPr>
      </w:pPr>
      <w:r>
        <w:rPr>
          <w:rFonts w:hint="eastAsia" w:ascii="华文楷体" w:hAnsi="华文楷体" w:eastAsia="华文楷体" w:cs="仿宋_GB2312"/>
          <w:sz w:val="28"/>
          <w:szCs w:val="28"/>
          <w:lang w:eastAsia="zh-CN"/>
        </w:rPr>
        <w:drawing>
          <wp:inline distT="0" distB="0" distL="114300" distR="114300">
            <wp:extent cx="3296285" cy="2197735"/>
            <wp:effectExtent l="0" t="0" r="18415" b="12065"/>
            <wp:docPr id="10" name="图片 10" descr="9d3a223afcab843fbad3d487605f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3a223afcab843fbad3d487605f9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仿宋_GB2312"/>
          <w:b/>
          <w:bCs/>
          <w:sz w:val="28"/>
          <w:szCs w:val="28"/>
        </w:rPr>
      </w:pPr>
      <w:r>
        <w:rPr>
          <w:rFonts w:hint="eastAsia" w:ascii="华文楷体" w:hAnsi="华文楷体" w:eastAsia="华文楷体" w:cs="仿宋_GB2312"/>
          <w:b/>
          <w:bCs/>
          <w:sz w:val="28"/>
          <w:szCs w:val="28"/>
        </w:rPr>
        <w:t>3.智造未来 AI成果展示贯穿全场</w:t>
      </w:r>
    </w:p>
    <w:p>
      <w:pPr>
        <w:ind w:firstLine="560" w:firstLineChars="200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人工智能正在深度驱动各行业进入前所未有的变革期，也在加速前沿技术向生产力转化。本次展会将机器人表演贯穿全场，展示国内顶尖的人工智能成果，是科技爱好者们不可错过的视觉盛宴。</w:t>
      </w:r>
    </w:p>
    <w:p>
      <w:pPr>
        <w:ind w:firstLine="560" w:firstLineChars="200"/>
        <w:rPr>
          <w:rFonts w:hint="eastAsia"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国内人工智能黑马宇树科技将携最新款四足机器人—莱卡机器狗亮相展会现场，被称为“中国的波士顿动力”，在算法控制上展现了极高的能力，它的“绝活”可不少，跑、跳、爬坡、后空翻这些技能早已不再话下，将在展会现场一一展示，如果你也热爱AI，衷心于科技，一定不要错过与它亲密接触的机会！</w:t>
      </w:r>
    </w:p>
    <w:p>
      <w:pPr>
        <w:ind w:firstLine="560" w:firstLineChars="200"/>
        <w:jc w:val="center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2830195" cy="1600200"/>
            <wp:effectExtent l="0" t="0" r="8255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钱江机械手臂将现场进行投篮表演，看似趣味的操作背后实则是对设备精密程度的严峻考验，欢迎您来与它一决高下！</w:t>
      </w:r>
    </w:p>
    <w:p>
      <w:pPr>
        <w:ind w:firstLine="420" w:firstLineChars="200"/>
        <w:jc w:val="center"/>
        <w:rPr>
          <w:rFonts w:hint="eastAsia" w:ascii="华文楷体" w:hAnsi="华文楷体" w:eastAsia="华文楷体" w:cs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2644140" cy="1763395"/>
            <wp:effectExtent l="0" t="0" r="3810" b="8255"/>
            <wp:docPr id="9" name="图片 9" descr="32297f0ce18f4556a226df60fba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297f0ce18f4556a226df60fba57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仿宋_GB2312"/>
          <w:b/>
          <w:bCs/>
          <w:sz w:val="28"/>
          <w:szCs w:val="28"/>
        </w:rPr>
      </w:pPr>
    </w:p>
    <w:p>
      <w:pPr>
        <w:rPr>
          <w:rFonts w:ascii="华文楷体" w:hAnsi="华文楷体" w:eastAsia="华文楷体" w:cs="仿宋_GB2312"/>
          <w:b/>
          <w:bCs/>
          <w:sz w:val="28"/>
          <w:szCs w:val="28"/>
        </w:rPr>
      </w:pPr>
      <w:r>
        <w:rPr>
          <w:rFonts w:hint="eastAsia" w:ascii="华文楷体" w:hAnsi="华文楷体" w:eastAsia="华文楷体" w:cs="仿宋_GB2312"/>
          <w:b/>
          <w:bCs/>
          <w:sz w:val="28"/>
          <w:szCs w:val="28"/>
        </w:rPr>
        <w:t>4.百花齐放 本地名企闪亮登场</w:t>
      </w:r>
    </w:p>
    <w:p>
      <w:pPr>
        <w:ind w:firstLine="560" w:firstLineChars="200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工博会作为本地企业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拓展国内外市场</w:t>
      </w:r>
      <w:r>
        <w:rPr>
          <w:rFonts w:hint="eastAsia" w:ascii="华文楷体" w:hAnsi="华文楷体" w:eastAsia="华文楷体" w:cs="仿宋_GB2312"/>
          <w:sz w:val="28"/>
          <w:szCs w:val="28"/>
        </w:rPr>
        <w:t>，增加贸易往来的平台，发挥着越来越重要的作用。本届展会，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相关部门</w:t>
      </w:r>
      <w:r>
        <w:rPr>
          <w:rFonts w:hint="eastAsia" w:ascii="华文楷体" w:hAnsi="华文楷体" w:eastAsia="华文楷体" w:cs="仿宋_GB2312"/>
          <w:sz w:val="28"/>
          <w:szCs w:val="28"/>
        </w:rPr>
        <w:t>积极组织了山崎马扎克机床（辽宁）有限公司、格劳博机床（大连）有限公司、富士电机大连有限公司、日本电产（大连）有限公司、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重工起重集团、冰山集团、辽无二厂、瓦轴集团、中科院大连物化所、</w:t>
      </w:r>
      <w:r>
        <w:rPr>
          <w:rFonts w:hint="eastAsia" w:ascii="华文楷体" w:hAnsi="华文楷体" w:eastAsia="华文楷体" w:cs="仿宋_GB2312"/>
          <w:sz w:val="28"/>
          <w:szCs w:val="28"/>
        </w:rPr>
        <w:t>大连光洋科技集团有限公司、帝业技凯（辽宁）精密工业有限公司、大连三协精密模具有限公司、共立精机（大连）有限公司、斯凯孚（大连）轴承与精密技术产品有限公司、大连百傲化学股份有限公司、大连德泰馨瓷环保科技发展有限公司、辉瑞制药有限公司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等知名企业</w:t>
      </w:r>
      <w:r>
        <w:rPr>
          <w:rFonts w:hint="eastAsia" w:ascii="华文楷体" w:hAnsi="华文楷体" w:eastAsia="华文楷体" w:cs="仿宋_GB2312"/>
          <w:sz w:val="28"/>
          <w:szCs w:val="28"/>
        </w:rPr>
        <w:t>。将在现场进行机床装备、轴承、模具、精密零件、化工材料、防疫物资、环保产品、光通信器件、3D打印技术及装备、纳米材料等最新技术成果展示。</w:t>
      </w:r>
    </w:p>
    <w:p>
      <w:pPr>
        <w:widowControl/>
        <w:shd w:val="clear" w:color="auto" w:fill="FFFFFF"/>
        <w:spacing w:line="420" w:lineRule="atLeast"/>
        <w:jc w:val="center"/>
        <w:rPr>
          <w:rFonts w:hint="eastAsia" w:ascii="华文楷体" w:hAnsi="华文楷体" w:eastAsia="华文楷体" w:cs="Arial"/>
          <w:b/>
          <w:bCs/>
          <w:color w:val="595959"/>
          <w:spacing w:val="8"/>
          <w:kern w:val="0"/>
          <w:sz w:val="28"/>
          <w:szCs w:val="28"/>
          <w:lang w:eastAsia="zh-CN"/>
        </w:rPr>
      </w:pPr>
      <w:r>
        <w:rPr>
          <w:rFonts w:hint="eastAsia" w:ascii="华文楷体" w:hAnsi="华文楷体" w:eastAsia="华文楷体" w:cs="Arial"/>
          <w:b/>
          <w:bCs/>
          <w:color w:val="595959"/>
          <w:spacing w:val="8"/>
          <w:kern w:val="0"/>
          <w:sz w:val="28"/>
          <w:szCs w:val="28"/>
          <w:lang w:eastAsia="zh-CN"/>
        </w:rPr>
        <w:drawing>
          <wp:inline distT="0" distB="0" distL="114300" distR="114300">
            <wp:extent cx="2369185" cy="1579245"/>
            <wp:effectExtent l="0" t="0" r="12065" b="1905"/>
            <wp:docPr id="2" name="图片 2" descr="0033aa72b5d3f344cf4f31e3b134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3aa72b5d3f344cf4f31e3b1341e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rPr>
          <w:rFonts w:ascii="华文楷体" w:hAnsi="华文楷体" w:eastAsia="华文楷体" w:cs="Arial"/>
          <w:color w:val="595959"/>
          <w:spacing w:val="8"/>
          <w:kern w:val="0"/>
          <w:sz w:val="28"/>
          <w:szCs w:val="28"/>
        </w:rPr>
      </w:pPr>
      <w:r>
        <w:rPr>
          <w:rFonts w:hint="eastAsia" w:ascii="华文楷体" w:hAnsi="华文楷体" w:eastAsia="华文楷体" w:cs="Arial"/>
          <w:b/>
          <w:bCs/>
          <w:color w:val="595959"/>
          <w:spacing w:val="8"/>
          <w:kern w:val="0"/>
          <w:sz w:val="28"/>
          <w:szCs w:val="28"/>
        </w:rPr>
        <w:t>5、“互联网+工业”最新进展</w:t>
      </w:r>
    </w:p>
    <w:p>
      <w:pPr>
        <w:widowControl/>
        <w:shd w:val="clear" w:color="auto" w:fill="FFFFFF"/>
        <w:rPr>
          <w:rFonts w:ascii="华文楷体" w:hAnsi="华文楷体" w:eastAsia="华文楷体" w:cs="Arial"/>
          <w:color w:val="333333"/>
          <w:spacing w:val="8"/>
          <w:kern w:val="0"/>
          <w:sz w:val="28"/>
          <w:szCs w:val="28"/>
        </w:rPr>
      </w:pPr>
      <w:r>
        <w:rPr>
          <w:rFonts w:hint="eastAsia" w:ascii="华文楷体" w:hAnsi="华文楷体" w:eastAsia="华文楷体" w:cs="Arial"/>
          <w:iCs/>
          <w:color w:val="333333"/>
          <w:spacing w:val="8"/>
          <w:kern w:val="0"/>
          <w:sz w:val="28"/>
          <w:szCs w:val="28"/>
        </w:rPr>
        <w:t xml:space="preserve">  21世纪以来，是中国工业自动化的提升发展阶段。在这一阶段，市场需求与行业规模迅速扩大，研发、生产、制造、仓储、物流、配送技术全面提升。</w:t>
      </w:r>
    </w:p>
    <w:p>
      <w:pPr>
        <w:widowControl/>
        <w:shd w:val="clear" w:color="auto" w:fill="FFFFFF"/>
        <w:rPr>
          <w:rFonts w:hint="eastAsia" w:ascii="华文楷体" w:hAnsi="华文楷体" w:eastAsia="华文楷体" w:cs="Arial"/>
          <w:iCs/>
          <w:color w:val="333333"/>
          <w:spacing w:val="8"/>
          <w:kern w:val="0"/>
          <w:sz w:val="28"/>
          <w:szCs w:val="28"/>
        </w:rPr>
      </w:pPr>
      <w:r>
        <w:rPr>
          <w:rFonts w:hint="eastAsia" w:ascii="华文楷体" w:hAnsi="华文楷体" w:eastAsia="华文楷体" w:cs="Arial"/>
          <w:iCs/>
          <w:color w:val="333333"/>
          <w:spacing w:val="8"/>
          <w:kern w:val="0"/>
          <w:sz w:val="28"/>
          <w:szCs w:val="28"/>
        </w:rPr>
        <w:t xml:space="preserve">  近几年，随着物联网、大数据、云计算等数字化技术的发展，越来越多的设备获得智能化升级，随着“中国制造</w:t>
      </w:r>
      <w:r>
        <w:rPr>
          <w:rFonts w:ascii="华文楷体" w:hAnsi="华文楷体" w:eastAsia="华文楷体" w:cs="Arial"/>
          <w:iCs/>
          <w:color w:val="333333"/>
          <w:spacing w:val="8"/>
          <w:kern w:val="0"/>
          <w:sz w:val="28"/>
          <w:szCs w:val="28"/>
        </w:rPr>
        <w:t>2025</w:t>
      </w:r>
      <w:r>
        <w:rPr>
          <w:rFonts w:hint="eastAsia" w:ascii="华文楷体" w:hAnsi="华文楷体" w:eastAsia="华文楷体" w:cs="Arial"/>
          <w:iCs/>
          <w:color w:val="333333"/>
          <w:spacing w:val="8"/>
          <w:kern w:val="0"/>
          <w:sz w:val="28"/>
          <w:szCs w:val="28"/>
        </w:rPr>
        <w:t>”的逐步推广，物联网得到了飞速的发展，工业智能化备受关注。物联网不仅能实现节能减排的总目标，还能提升企业的生产管理模式，将产品的生产经营过程融入到互联网的快速发展中，这是提高工业自动化的必然选择。</w:t>
      </w:r>
    </w:p>
    <w:p>
      <w:pPr>
        <w:widowControl/>
        <w:shd w:val="clear" w:color="auto" w:fill="FFFFFF"/>
        <w:spacing w:line="420" w:lineRule="atLeast"/>
        <w:ind w:firstLine="592" w:firstLineChars="200"/>
        <w:rPr>
          <w:rFonts w:ascii="华文楷体" w:hAnsi="华文楷体" w:eastAsia="华文楷体" w:cs="Arial"/>
          <w:color w:val="595959"/>
          <w:spacing w:val="8"/>
          <w:kern w:val="0"/>
          <w:sz w:val="28"/>
          <w:szCs w:val="28"/>
        </w:rPr>
      </w:pPr>
      <w:r>
        <w:rPr>
          <w:rFonts w:hint="eastAsia" w:ascii="华文楷体" w:hAnsi="华文楷体" w:eastAsia="华文楷体" w:cs="Arial"/>
          <w:iCs/>
          <w:color w:val="333333"/>
          <w:spacing w:val="8"/>
          <w:kern w:val="0"/>
          <w:sz w:val="28"/>
          <w:szCs w:val="28"/>
        </w:rPr>
        <w:t xml:space="preserve">  </w:t>
      </w:r>
      <w:r>
        <w:rPr>
          <w:rFonts w:hint="eastAsia" w:ascii="华文楷体" w:hAnsi="华文楷体" w:eastAsia="华文楷体" w:cs="Arial"/>
          <w:color w:val="595959"/>
          <w:spacing w:val="8"/>
          <w:kern w:val="0"/>
          <w:sz w:val="28"/>
          <w:szCs w:val="28"/>
        </w:rPr>
        <w:t>本届工博会全新</w:t>
      </w:r>
      <w:r>
        <w:rPr>
          <w:rFonts w:hint="eastAsia" w:ascii="华文楷体" w:hAnsi="华文楷体" w:eastAsia="华文楷体" w:cs="Arial"/>
          <w:color w:val="595959"/>
          <w:spacing w:val="8"/>
          <w:kern w:val="0"/>
          <w:sz w:val="28"/>
          <w:szCs w:val="28"/>
          <w:lang w:val="en-US" w:eastAsia="zh-CN"/>
        </w:rPr>
        <w:t>展示</w:t>
      </w:r>
      <w:r>
        <w:rPr>
          <w:rFonts w:hint="eastAsia" w:ascii="华文楷体" w:hAnsi="华文楷体" w:eastAsia="华文楷体" w:cs="Arial"/>
          <w:color w:val="595959"/>
          <w:spacing w:val="8"/>
          <w:kern w:val="0"/>
          <w:sz w:val="28"/>
          <w:szCs w:val="28"/>
        </w:rPr>
        <w:t>“互联网+工业”发展趋势，从上游的传感器、工业以太网到中游的软件、机器人，</w:t>
      </w:r>
      <w:r>
        <w:rPr>
          <w:rFonts w:hint="eastAsia" w:ascii="华文楷体" w:hAnsi="华文楷体" w:eastAsia="华文楷体" w:cs="Arial"/>
          <w:color w:val="595959"/>
          <w:spacing w:val="8"/>
          <w:kern w:val="0"/>
          <w:sz w:val="28"/>
          <w:szCs w:val="28"/>
          <w:lang w:val="en-US" w:eastAsia="zh-CN"/>
        </w:rPr>
        <w:t>及</w:t>
      </w:r>
      <w:r>
        <w:rPr>
          <w:rFonts w:hint="eastAsia" w:ascii="华文楷体" w:hAnsi="华文楷体" w:eastAsia="华文楷体" w:cs="Arial"/>
          <w:color w:val="595959"/>
          <w:spacing w:val="8"/>
          <w:kern w:val="0"/>
          <w:sz w:val="28"/>
          <w:szCs w:val="28"/>
        </w:rPr>
        <w:t>下游的智能物流、数字经济， 各个环节都有众多相关企业参展。</w:t>
      </w:r>
    </w:p>
    <w:p>
      <w:pPr>
        <w:widowControl/>
        <w:shd w:val="clear" w:color="auto" w:fill="FFFFFF"/>
        <w:spacing w:line="420" w:lineRule="atLeast"/>
        <w:ind w:firstLine="444" w:firstLineChars="150"/>
        <w:rPr>
          <w:rFonts w:ascii="华文楷体" w:hAnsi="华文楷体" w:eastAsia="华文楷体" w:cs="Arial"/>
          <w:color w:val="595959"/>
          <w:spacing w:val="8"/>
          <w:kern w:val="0"/>
          <w:sz w:val="28"/>
          <w:szCs w:val="28"/>
        </w:rPr>
      </w:pPr>
      <w:r>
        <w:rPr>
          <w:rFonts w:hint="eastAsia" w:ascii="华文楷体" w:hAnsi="华文楷体" w:eastAsia="华文楷体" w:cs="Arial"/>
          <w:color w:val="595959"/>
          <w:spacing w:val="8"/>
          <w:kern w:val="0"/>
          <w:sz w:val="28"/>
          <w:szCs w:val="28"/>
        </w:rPr>
        <w:t>中国电信、中国移动、中国联通呈现5G赋能工业互联网生态的未来趋势性技术及应用场景。拼多多、携程、科大讯飞等行业巨头展示产业链供应链新业态、新模式。</w:t>
      </w:r>
    </w:p>
    <w:p>
      <w:pPr>
        <w:widowControl/>
        <w:shd w:val="clear" w:color="auto" w:fill="FFFFFF"/>
        <w:rPr>
          <w:rFonts w:ascii="华文楷体" w:hAnsi="华文楷体" w:eastAsia="华文楷体" w:cs="Arial"/>
          <w:color w:val="333333"/>
          <w:spacing w:val="8"/>
          <w:kern w:val="0"/>
          <w:sz w:val="28"/>
          <w:szCs w:val="28"/>
        </w:rPr>
      </w:pPr>
    </w:p>
    <w:p>
      <w:pPr>
        <w:rPr>
          <w:rFonts w:ascii="华文楷体" w:hAnsi="华文楷体" w:eastAsia="华文楷体" w:cs="仿宋_GB2312"/>
          <w:b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6、</w:t>
      </w:r>
      <w:r>
        <w:rPr>
          <w:rFonts w:hint="eastAsia" w:ascii="华文楷体" w:hAnsi="华文楷体" w:eastAsia="华文楷体" w:cs="仿宋_GB2312"/>
          <w:b/>
          <w:sz w:val="28"/>
          <w:szCs w:val="28"/>
        </w:rPr>
        <w:t>“2020沪连合作高端论坛”同期召开</w:t>
      </w:r>
    </w:p>
    <w:p>
      <w:pPr>
        <w:ind w:firstLine="560" w:firstLineChars="200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“2020沪连合作高端论坛”将在展会期间同时召开，届时将有国家有关部委、上海市、辽宁省、大连市及辽宁沿海经济带其他城市有关方面领导、专家学者、企业界人士等数百人参加,</w:t>
      </w:r>
      <w:r>
        <w:rPr>
          <w:rFonts w:ascii="华文楷体" w:hAnsi="华文楷体" w:eastAsia="华文楷体" w:cs="仿宋_GB2312"/>
          <w:sz w:val="28"/>
          <w:szCs w:val="28"/>
        </w:rPr>
        <w:t xml:space="preserve"> 纵论创新驱动、分享精彩观点，共商深化上海市与大连市对口合作大计。</w:t>
      </w:r>
      <w:r>
        <w:rPr>
          <w:rFonts w:hint="eastAsia" w:ascii="华文楷体" w:hAnsi="华文楷体" w:eastAsia="华文楷体" w:cs="仿宋_GB2312"/>
          <w:sz w:val="28"/>
          <w:szCs w:val="28"/>
        </w:rPr>
        <w:t>“沪连合作高端论坛”作为推进沪连合作的重要平台与载体，承载着交流先进理念、汇集各方智慧、凝聚思想共识、深化务实合作的重要责任和使命。论坛将积极促进沪连交流合作迈向更高层次和水平，全面推动两地互利共赢、协同发展。共同创造更加美好的城市未来。</w:t>
      </w:r>
    </w:p>
    <w:p>
      <w:pPr>
        <w:ind w:firstLine="560" w:firstLineChars="200"/>
        <w:jc w:val="center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  <w:lang w:eastAsia="zh-CN"/>
        </w:rPr>
        <w:drawing>
          <wp:inline distT="0" distB="0" distL="114300" distR="114300">
            <wp:extent cx="2859405" cy="2150110"/>
            <wp:effectExtent l="0" t="0" r="17145" b="2540"/>
            <wp:docPr id="5" name="图片 5" descr="1163e200fd0c74c860dff250dcb0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63e200fd0c74c860dff250dcb04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仿宋_GB2312"/>
          <w:b/>
          <w:bCs/>
          <w:sz w:val="28"/>
          <w:szCs w:val="28"/>
        </w:rPr>
      </w:pPr>
      <w:r>
        <w:rPr>
          <w:rFonts w:hint="eastAsia" w:ascii="华文楷体" w:hAnsi="华文楷体" w:eastAsia="华文楷体" w:cs="仿宋_GB2312"/>
          <w:b/>
          <w:bCs/>
          <w:sz w:val="28"/>
          <w:szCs w:val="28"/>
        </w:rPr>
        <w:t>7.精英荟聚 专业技术会议共商发展</w:t>
      </w:r>
    </w:p>
    <w:p>
      <w:pPr>
        <w:ind w:firstLine="560" w:firstLineChars="200"/>
        <w:rPr>
          <w:rFonts w:hint="eastAsia"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为增加大家对国内外工业领域最新技术的了解，积极推动复工复产，适应国家新基建的发展要求，拉动内需振兴东北，促进企业面向智能制造的转型升级，增强各地区企业之间的交流合作，“2020大连国际智能制造论坛”、“协作机器人在智能工厂的应用 ”、“3D机器视觉技术与案例分析 ”、“基于数字孪生的智能制造工厂平台”、“新一代自动控制技术在制造业的应用”、“下一代非示教智能机器人”、“3D打印材料应用，助力产品快速研发创新”、“ 人工智能与机器人教育专场论坛”、“工业4.0时代的智造人才培养”、“大连人工智能共享智慧新生态论坛”等会议及论坛将在展会期间密集举行，依据当前工业发展形势，深度解读行业动向，展示最新技术成果，构建行业互动平台，欢迎业内人士预约与会共同探讨。</w:t>
      </w:r>
    </w:p>
    <w:p>
      <w:pPr>
        <w:ind w:firstLine="560" w:firstLineChars="200"/>
        <w:rPr>
          <w:rFonts w:hint="eastAsia" w:ascii="华文楷体" w:hAnsi="华文楷体" w:eastAsia="华文楷体" w:cs="仿宋_GB2312"/>
          <w:sz w:val="28"/>
          <w:szCs w:val="28"/>
          <w:lang w:eastAsia="zh-CN"/>
        </w:rPr>
      </w:pPr>
    </w:p>
    <w:p>
      <w:pPr>
        <w:ind w:firstLine="560" w:firstLineChars="200"/>
        <w:jc w:val="center"/>
        <w:rPr>
          <w:rFonts w:hint="eastAsia" w:ascii="华文楷体" w:hAnsi="华文楷体" w:eastAsia="华文楷体" w:cs="仿宋_GB2312"/>
          <w:sz w:val="28"/>
          <w:szCs w:val="28"/>
          <w:lang w:eastAsia="zh-CN"/>
        </w:rPr>
      </w:pPr>
      <w:r>
        <w:rPr>
          <w:rFonts w:hint="eastAsia" w:ascii="华文楷体" w:hAnsi="华文楷体" w:eastAsia="华文楷体" w:cs="仿宋_GB2312"/>
          <w:sz w:val="28"/>
          <w:szCs w:val="28"/>
          <w:lang w:eastAsia="zh-CN"/>
        </w:rPr>
        <w:drawing>
          <wp:inline distT="0" distB="0" distL="114300" distR="114300">
            <wp:extent cx="3119755" cy="2101850"/>
            <wp:effectExtent l="0" t="0" r="4445" b="12700"/>
            <wp:docPr id="7" name="图片 7" descr="易企秀海报制作_202009202211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易企秀海报制作_20200920221124_1"/>
                    <pic:cNvPicPr>
                      <a:picLocks noChangeAspect="1"/>
                    </pic:cNvPicPr>
                  </pic:nvPicPr>
                  <pic:blipFill>
                    <a:blip r:embed="rId13"/>
                    <a:srcRect l="1806" t="10303" r="662" b="16116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华文楷体" w:hAnsi="华文楷体" w:eastAsia="华文楷体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仿宋_GB2312"/>
          <w:b/>
          <w:bCs/>
          <w:sz w:val="28"/>
          <w:szCs w:val="28"/>
        </w:rPr>
        <w:t>8.</w:t>
      </w:r>
      <w:r>
        <w:rPr>
          <w:rFonts w:hint="eastAsia" w:ascii="华文楷体" w:hAnsi="华文楷体" w:eastAsia="华文楷体" w:cs="仿宋_GB2312"/>
          <w:b/>
          <w:bCs/>
          <w:sz w:val="28"/>
          <w:szCs w:val="28"/>
          <w:lang w:val="en-US" w:eastAsia="zh-CN"/>
        </w:rPr>
        <w:t>借助工博会平台 中日贸易往来日益密切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28"/>
          <w:szCs w:val="28"/>
          <w:shd w:val="clear" w:fill="FFFFFF"/>
        </w:rPr>
        <w:t>今年</w:t>
      </w: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28"/>
          <w:szCs w:val="28"/>
          <w:shd w:val="clear" w:fill="FFFFFF"/>
        </w:rPr>
        <w:t>国家发改委批准在大连设立中日地方发展合作示范区。大连是唯一一个获批两个产业方向、且面积最大的示范区。中日（大连）地方发展合作示范区的设立，是贯彻落实国家东北振兴战略的重要举措，是大连作为东北地区对外开放合作新前沿的重要支撑</w:t>
      </w: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大连国际工业博览会作为东北亚地区最具影响力的工业展会之一，通过展会平台</w:t>
      </w: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28"/>
          <w:szCs w:val="28"/>
          <w:shd w:val="clear" w:fill="FFFFFF"/>
        </w:rPr>
        <w:t>不断探索合作方式、扩大合作领域、深挖合作潜力，提高合作效能，为中日交流合作的不断深化和全面升级作出贡献。</w:t>
      </w:r>
    </w:p>
    <w:p>
      <w:pPr>
        <w:spacing w:line="440" w:lineRule="exact"/>
        <w:ind w:firstLine="560" w:firstLineChars="200"/>
        <w:rPr>
          <w:rFonts w:hint="eastAsia" w:ascii="华文楷体" w:hAnsi="华文楷体" w:eastAsia="华文楷体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本届展会吸引了众多日本知名企业来连参展，包括</w:t>
      </w:r>
      <w:r>
        <w:rPr>
          <w:rFonts w:hint="eastAsia" w:ascii="仿宋_GB2312" w:hAnsi="仿宋_GB2312" w:eastAsia="仿宋_GB2312" w:cs="仿宋_GB2312"/>
          <w:sz w:val="28"/>
          <w:szCs w:val="28"/>
        </w:rPr>
        <w:t>山崎马扎克、富士电机、京瓷利优比、泽田、亲和测定、三洋物产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等以及日本神奈川县优秀企业展团：</w:t>
      </w:r>
      <w:r>
        <w:rPr>
          <w:rFonts w:hint="eastAsia" w:ascii="仿宋_GB2312" w:hAnsi="仿宋_GB2312" w:eastAsia="仿宋_GB2312" w:cs="仿宋_GB2312"/>
          <w:sz w:val="28"/>
          <w:szCs w:val="28"/>
        </w:rPr>
        <w:t>セルテクノスガイドブック、KIPガイドブッ</w:t>
      </w:r>
      <w:r>
        <w:rPr>
          <w:rFonts w:hint="eastAsia" w:ascii="华文楷体" w:hAnsi="华文楷体" w:eastAsia="华文楷体" w:cs="仿宋_GB2312"/>
          <w:sz w:val="28"/>
          <w:szCs w:val="28"/>
        </w:rPr>
        <w:t>ク、ガイドブック（アネスト岩田）、長津製作所ガイドブック、昶德_来物流（大_）有限公司ガイドブック、君島国際商会ガイドブック将在净水器、排水系统、LED照明、空气压缩机、真空泵、测试仪、物流等领域进行技术交流和产品展示，为中日国际贸易合作带来更多可能。</w:t>
      </w:r>
    </w:p>
    <w:p>
      <w:pPr>
        <w:spacing w:line="440" w:lineRule="exact"/>
        <w:ind w:firstLine="560" w:firstLineChars="200"/>
        <w:rPr>
          <w:rFonts w:ascii="华文楷体" w:hAnsi="华文楷体" w:eastAsia="华文楷体" w:cs="仿宋_GB2312"/>
          <w:sz w:val="28"/>
          <w:szCs w:val="28"/>
        </w:rPr>
      </w:pPr>
    </w:p>
    <w:p>
      <w:pPr>
        <w:spacing w:line="440" w:lineRule="exact"/>
        <w:rPr>
          <w:rFonts w:hint="eastAsia" w:ascii="华文楷体" w:hAnsi="华文楷体" w:eastAsia="华文楷体" w:cs="仿宋_GB2312"/>
          <w:b/>
          <w:sz w:val="28"/>
          <w:szCs w:val="28"/>
        </w:rPr>
      </w:pPr>
      <w:r>
        <w:rPr>
          <w:rFonts w:hint="eastAsia" w:ascii="华文楷体" w:hAnsi="华文楷体" w:eastAsia="华文楷体" w:cs="仿宋_GB2312"/>
          <w:b/>
          <w:sz w:val="28"/>
          <w:szCs w:val="28"/>
        </w:rPr>
        <w:t>9、立足"线下"展会主阵地,开辟</w:t>
      </w:r>
      <w:r>
        <w:rPr>
          <w:rFonts w:ascii="华文楷体" w:hAnsi="华文楷体" w:eastAsia="华文楷体" w:cs="仿宋_GB2312"/>
          <w:b/>
          <w:sz w:val="28"/>
          <w:szCs w:val="28"/>
        </w:rPr>
        <w:t>”</w:t>
      </w:r>
      <w:r>
        <w:rPr>
          <w:rFonts w:hint="eastAsia" w:ascii="华文楷体" w:hAnsi="华文楷体" w:eastAsia="华文楷体" w:cs="仿宋_GB2312"/>
          <w:b/>
          <w:sz w:val="28"/>
          <w:szCs w:val="28"/>
        </w:rPr>
        <w:t>线上线下融合</w:t>
      </w:r>
      <w:r>
        <w:rPr>
          <w:rFonts w:ascii="华文楷体" w:hAnsi="华文楷体" w:eastAsia="华文楷体" w:cs="仿宋_GB2312"/>
          <w:b/>
          <w:sz w:val="28"/>
          <w:szCs w:val="28"/>
        </w:rPr>
        <w:t>”</w:t>
      </w:r>
      <w:r>
        <w:rPr>
          <w:rFonts w:hint="eastAsia" w:ascii="华文楷体" w:hAnsi="华文楷体" w:eastAsia="华文楷体" w:cs="仿宋_GB2312"/>
          <w:b/>
          <w:sz w:val="28"/>
          <w:szCs w:val="28"/>
        </w:rPr>
        <w:t>新模式</w:t>
      </w:r>
    </w:p>
    <w:p>
      <w:pPr>
        <w:spacing w:line="440" w:lineRule="exact"/>
        <w:ind w:firstLine="560" w:firstLineChars="200"/>
        <w:rPr>
          <w:rFonts w:ascii="华文楷体" w:hAnsi="华文楷体" w:eastAsia="华文楷体" w:cs="仿宋_GB2312"/>
          <w:sz w:val="28"/>
          <w:szCs w:val="28"/>
        </w:rPr>
      </w:pPr>
      <w:r>
        <w:rPr>
          <w:rFonts w:hint="eastAsia" w:ascii="华文楷体" w:hAnsi="华文楷体" w:eastAsia="华文楷体" w:cs="仿宋_GB2312"/>
          <w:sz w:val="28"/>
          <w:szCs w:val="28"/>
        </w:rPr>
        <w:t>本届展会，大会组委会将通过抖音、快手等多种网络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平台</w:t>
      </w:r>
      <w:r>
        <w:rPr>
          <w:rFonts w:hint="eastAsia" w:ascii="华文楷体" w:hAnsi="华文楷体" w:eastAsia="华文楷体" w:cs="仿宋_GB2312"/>
          <w:sz w:val="28"/>
          <w:szCs w:val="28"/>
        </w:rPr>
        <w:t>进行现场直播，同时还邀请了具有全国影响力的工业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领域</w:t>
      </w:r>
      <w:r>
        <w:rPr>
          <w:rFonts w:hint="eastAsia" w:ascii="华文楷体" w:hAnsi="华文楷体" w:eastAsia="华文楷体" w:cs="仿宋_GB2312"/>
          <w:sz w:val="28"/>
          <w:szCs w:val="28"/>
        </w:rPr>
        <w:t>知名平台“焊接之家”等进行现场直播，大约20%的参展企业也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将</w:t>
      </w:r>
      <w:r>
        <w:rPr>
          <w:rFonts w:hint="eastAsia" w:ascii="华文楷体" w:hAnsi="华文楷体" w:eastAsia="华文楷体" w:cs="仿宋_GB2312"/>
          <w:sz w:val="28"/>
          <w:szCs w:val="28"/>
        </w:rPr>
        <w:t>在展会现场组织各种形式的</w:t>
      </w:r>
      <w:r>
        <w:rPr>
          <w:rFonts w:hint="eastAsia" w:ascii="华文楷体" w:hAnsi="华文楷体" w:eastAsia="华文楷体" w:cs="仿宋_GB2312"/>
          <w:sz w:val="28"/>
          <w:szCs w:val="28"/>
          <w:lang w:eastAsia="zh-CN"/>
        </w:rPr>
        <w:t>“</w:t>
      </w:r>
      <w:r>
        <w:rPr>
          <w:rFonts w:hint="eastAsia" w:ascii="华文楷体" w:hAnsi="华文楷体" w:eastAsia="华文楷体" w:cs="仿宋_GB2312"/>
          <w:sz w:val="28"/>
          <w:szCs w:val="28"/>
          <w:lang w:val="en-US" w:eastAsia="zh-CN"/>
        </w:rPr>
        <w:t>云展示“”</w:t>
      </w:r>
      <w:r>
        <w:rPr>
          <w:rFonts w:hint="eastAsia" w:ascii="华文楷体" w:hAnsi="华文楷体" w:eastAsia="华文楷体" w:cs="仿宋_GB2312"/>
          <w:sz w:val="28"/>
          <w:szCs w:val="28"/>
        </w:rPr>
        <w:t>。</w:t>
      </w:r>
    </w:p>
    <w:p>
      <w:pPr>
        <w:pStyle w:val="7"/>
        <w:ind w:firstLine="0" w:firstLineChars="0"/>
        <w:rPr>
          <w:rFonts w:ascii="华文楷体" w:hAnsi="华文楷体" w:eastAsia="华文楷体"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21C7D"/>
    <w:rsid w:val="00036BAD"/>
    <w:rsid w:val="000B55A0"/>
    <w:rsid w:val="000D0297"/>
    <w:rsid w:val="000E1182"/>
    <w:rsid w:val="001855F6"/>
    <w:rsid w:val="001D471A"/>
    <w:rsid w:val="00221C7D"/>
    <w:rsid w:val="00227560"/>
    <w:rsid w:val="00242541"/>
    <w:rsid w:val="00254448"/>
    <w:rsid w:val="00283270"/>
    <w:rsid w:val="003568DF"/>
    <w:rsid w:val="00364B60"/>
    <w:rsid w:val="00386E8C"/>
    <w:rsid w:val="00390A4F"/>
    <w:rsid w:val="00417D78"/>
    <w:rsid w:val="0043445F"/>
    <w:rsid w:val="00440BE4"/>
    <w:rsid w:val="00440F6C"/>
    <w:rsid w:val="00442CE4"/>
    <w:rsid w:val="004A39E9"/>
    <w:rsid w:val="004F5F75"/>
    <w:rsid w:val="00566C19"/>
    <w:rsid w:val="0058178D"/>
    <w:rsid w:val="005B2062"/>
    <w:rsid w:val="005B55DF"/>
    <w:rsid w:val="005E45A5"/>
    <w:rsid w:val="005F6800"/>
    <w:rsid w:val="00662DEF"/>
    <w:rsid w:val="00675687"/>
    <w:rsid w:val="006F2AAD"/>
    <w:rsid w:val="007363F7"/>
    <w:rsid w:val="00755F67"/>
    <w:rsid w:val="007D29F9"/>
    <w:rsid w:val="00827FAA"/>
    <w:rsid w:val="0093408C"/>
    <w:rsid w:val="009A3B5E"/>
    <w:rsid w:val="00A360EF"/>
    <w:rsid w:val="00A44D9B"/>
    <w:rsid w:val="00A5559C"/>
    <w:rsid w:val="00A76013"/>
    <w:rsid w:val="00AA65C2"/>
    <w:rsid w:val="00B22388"/>
    <w:rsid w:val="00B76CFC"/>
    <w:rsid w:val="00C34A49"/>
    <w:rsid w:val="00C71716"/>
    <w:rsid w:val="00CF55D7"/>
    <w:rsid w:val="00D27A21"/>
    <w:rsid w:val="00D74F29"/>
    <w:rsid w:val="00DF31A2"/>
    <w:rsid w:val="00E44368"/>
    <w:rsid w:val="00E773D2"/>
    <w:rsid w:val="00E968A6"/>
    <w:rsid w:val="00EF08CC"/>
    <w:rsid w:val="00EF2EC1"/>
    <w:rsid w:val="00F035A7"/>
    <w:rsid w:val="00F12B56"/>
    <w:rsid w:val="00F60CE2"/>
    <w:rsid w:val="00F85225"/>
    <w:rsid w:val="00FA5296"/>
    <w:rsid w:val="00FD3202"/>
    <w:rsid w:val="00FE30A2"/>
    <w:rsid w:val="00FF095A"/>
    <w:rsid w:val="03D17A85"/>
    <w:rsid w:val="0CB74026"/>
    <w:rsid w:val="35186480"/>
    <w:rsid w:val="3B2F289E"/>
    <w:rsid w:val="3C0E2BD5"/>
    <w:rsid w:val="3DCD4684"/>
    <w:rsid w:val="4AFA1590"/>
    <w:rsid w:val="60BC768F"/>
    <w:rsid w:val="66182480"/>
    <w:rsid w:val="6A7F45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3D2418-6AE5-458D-89BB-422CDFAD74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1</Pages>
  <Words>1866</Words>
  <Characters>1922</Characters>
  <Lines>83</Lines>
  <Paragraphs>41</Paragraphs>
  <TotalTime>2</TotalTime>
  <ScaleCrop>false</ScaleCrop>
  <LinksUpToDate>false</LinksUpToDate>
  <CharactersWithSpaces>3747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2020-09-15T02:54:00Z</dcterms:created>
  <dc:creator>User</dc:creator>
  <cp:lastModifiedBy>安静的小可乐</cp:lastModifiedBy>
  <dcterms:modified xsi:type="dcterms:W3CDTF">2020-09-22T00:51:57Z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